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D2" w:rsidRDefault="00F21DD2" w:rsidP="00F21DD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OptimaLTStd" w:cs="OptimaLTStd"/>
          <w:sz w:val="32"/>
          <w:szCs w:val="32"/>
        </w:rPr>
      </w:pPr>
      <w:r w:rsidRPr="00F21DD2">
        <w:rPr>
          <w:rFonts w:ascii="OptimaLTStd" w:cs="OptimaLTStd"/>
          <w:sz w:val="32"/>
          <w:szCs w:val="32"/>
        </w:rPr>
        <w:t>Homework 1</w:t>
      </w:r>
    </w:p>
    <w:p w:rsidR="00F21DD2" w:rsidRDefault="00F21DD2" w:rsidP="00F21DD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OptimaLTStd" w:cs="OptimaLTStd"/>
          <w:sz w:val="32"/>
          <w:szCs w:val="32"/>
        </w:rPr>
      </w:pPr>
      <w:r>
        <w:rPr>
          <w:rFonts w:ascii="OptimaLTStd" w:cs="OptimaLTStd"/>
          <w:sz w:val="32"/>
          <w:szCs w:val="32"/>
        </w:rPr>
        <w:t>(5 marks)</w:t>
      </w:r>
    </w:p>
    <w:p w:rsidR="00F21DD2" w:rsidRPr="00F21DD2" w:rsidRDefault="00F21DD2" w:rsidP="00F21DD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OptimaLTStd" w:cs="OptimaLTStd"/>
          <w:sz w:val="32"/>
          <w:szCs w:val="32"/>
        </w:rPr>
      </w:pPr>
    </w:p>
    <w:p w:rsidR="00F21DD2" w:rsidRPr="00F21DD2" w:rsidRDefault="00F21DD2" w:rsidP="00F21DD2">
      <w:pPr>
        <w:autoSpaceDE w:val="0"/>
        <w:autoSpaceDN w:val="0"/>
        <w:bidi w:val="0"/>
        <w:adjustRightInd w:val="0"/>
        <w:spacing w:after="0" w:line="240" w:lineRule="auto"/>
        <w:rPr>
          <w:rFonts w:ascii="OptimaLTStd" w:cs="OptimaLTStd"/>
          <w:sz w:val="20"/>
          <w:szCs w:val="20"/>
        </w:rPr>
      </w:pPr>
    </w:p>
    <w:p w:rsidR="00F21DD2" w:rsidRPr="00F21DD2" w:rsidRDefault="00F21DD2" w:rsidP="00F21DD2">
      <w:pPr>
        <w:autoSpaceDE w:val="0"/>
        <w:autoSpaceDN w:val="0"/>
        <w:bidi w:val="0"/>
        <w:adjustRightInd w:val="0"/>
        <w:spacing w:after="0" w:line="240" w:lineRule="auto"/>
        <w:rPr>
          <w:rFonts w:ascii="OptimaLTStd" w:cs="OptimaLTStd"/>
          <w:sz w:val="20"/>
          <w:szCs w:val="20"/>
        </w:rPr>
      </w:pPr>
    </w:p>
    <w:p w:rsidR="00C75A68" w:rsidRPr="00D32B89" w:rsidRDefault="00C75A68" w:rsidP="00F21DD2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32B89">
        <w:rPr>
          <w:rFonts w:asciiTheme="majorBidi" w:hAnsiTheme="majorBidi" w:cstheme="majorBidi"/>
          <w:sz w:val="28"/>
          <w:szCs w:val="28"/>
        </w:rPr>
        <w:t>I</w:t>
      </w:r>
      <w:r w:rsidR="00F21DD2" w:rsidRPr="00D32B89">
        <w:rPr>
          <w:rFonts w:asciiTheme="majorBidi" w:hAnsiTheme="majorBidi" w:cstheme="majorBidi"/>
          <w:sz w:val="28"/>
          <w:szCs w:val="28"/>
        </w:rPr>
        <w:t>n the range F6:J10</w:t>
      </w:r>
      <w:r w:rsidRPr="00D32B89">
        <w:rPr>
          <w:rFonts w:asciiTheme="majorBidi" w:hAnsiTheme="majorBidi" w:cstheme="majorBidi"/>
          <w:sz w:val="28"/>
          <w:szCs w:val="28"/>
        </w:rPr>
        <w:t xml:space="preserve">, enter the following data: ( </w:t>
      </w:r>
      <w:r w:rsidR="000F7E3D" w:rsidRPr="00D32B89">
        <w:rPr>
          <w:rFonts w:asciiTheme="majorBidi" w:hAnsiTheme="majorBidi" w:cstheme="majorBidi"/>
          <w:sz w:val="28"/>
          <w:szCs w:val="28"/>
        </w:rPr>
        <w:t xml:space="preserve">0.5 </w:t>
      </w:r>
      <w:r w:rsidRPr="00D32B89">
        <w:rPr>
          <w:rFonts w:asciiTheme="majorBidi" w:hAnsiTheme="majorBidi" w:cstheme="majorBidi"/>
          <w:sz w:val="28"/>
          <w:szCs w:val="28"/>
        </w:rPr>
        <w:t>mark)</w:t>
      </w:r>
    </w:p>
    <w:p w:rsidR="00C75A68" w:rsidRPr="00D32B89" w:rsidRDefault="00C75A68" w:rsidP="00F21DD2">
      <w:pPr>
        <w:pStyle w:val="a3"/>
        <w:autoSpaceDE w:val="0"/>
        <w:autoSpaceDN w:val="0"/>
        <w:bidi w:val="0"/>
        <w:adjustRightInd w:val="0"/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  <w:r w:rsidRPr="00D32B89">
        <w:rPr>
          <w:rFonts w:asciiTheme="majorBidi" w:hAnsiTheme="majorBidi" w:cstheme="majorBidi"/>
          <w:sz w:val="28"/>
          <w:szCs w:val="28"/>
        </w:rPr>
        <w:t>(expand the column widths as necessary to show the text and data values):</w:t>
      </w:r>
    </w:p>
    <w:p w:rsidR="00C75A68" w:rsidRPr="00C75A68" w:rsidRDefault="00C75A68" w:rsidP="00F21DD2">
      <w:pPr>
        <w:autoSpaceDE w:val="0"/>
        <w:autoSpaceDN w:val="0"/>
        <w:bidi w:val="0"/>
        <w:adjustRightInd w:val="0"/>
        <w:spacing w:after="0" w:line="240" w:lineRule="auto"/>
        <w:ind w:left="3735"/>
        <w:rPr>
          <w:rFonts w:ascii="OptimaLTStd" w:cs="OptimaLTStd"/>
          <w:sz w:val="20"/>
          <w:szCs w:val="20"/>
        </w:rPr>
      </w:pPr>
    </w:p>
    <w:p w:rsidR="00C75A68" w:rsidRDefault="00C75A68" w:rsidP="00F21DD2">
      <w:pPr>
        <w:autoSpaceDE w:val="0"/>
        <w:autoSpaceDN w:val="0"/>
        <w:bidi w:val="0"/>
        <w:adjustRightInd w:val="0"/>
        <w:spacing w:after="0" w:line="240" w:lineRule="auto"/>
        <w:ind w:left="540"/>
        <w:rPr>
          <w:rFonts w:ascii="OptimaLTStd-Bold" w:cs="OptimaLTStd-Bold"/>
          <w:b/>
          <w:bCs/>
          <w:sz w:val="20"/>
          <w:szCs w:val="20"/>
        </w:rPr>
      </w:pPr>
    </w:p>
    <w:tbl>
      <w:tblPr>
        <w:tblStyle w:val="a4"/>
        <w:tblW w:w="0" w:type="auto"/>
        <w:jc w:val="center"/>
        <w:tblInd w:w="66" w:type="dxa"/>
        <w:tblLook w:val="04A0"/>
      </w:tblPr>
      <w:tblGrid>
        <w:gridCol w:w="2176"/>
        <w:gridCol w:w="1701"/>
        <w:gridCol w:w="1644"/>
        <w:gridCol w:w="1417"/>
        <w:gridCol w:w="1337"/>
      </w:tblGrid>
      <w:tr w:rsidR="00CA5E0B" w:rsidTr="00F21DD2">
        <w:trPr>
          <w:jc w:val="center"/>
        </w:trPr>
        <w:tc>
          <w:tcPr>
            <w:tcW w:w="2176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b/>
                <w:bCs/>
                <w:sz w:val="24"/>
                <w:szCs w:val="24"/>
              </w:rPr>
              <w:t>Customer name</w:t>
            </w:r>
          </w:p>
        </w:tc>
        <w:tc>
          <w:tcPr>
            <w:tcW w:w="1701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1551" w:type="dxa"/>
          </w:tcPr>
          <w:p w:rsidR="00CA5E0B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b/>
                <w:bCs/>
                <w:sz w:val="24"/>
                <w:szCs w:val="24"/>
              </w:rPr>
              <w:t>Last service</w:t>
            </w:r>
          </w:p>
          <w:p w:rsidR="00F21DD2" w:rsidRPr="00F21DD2" w:rsidRDefault="00F21DD2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b/>
                <w:bCs/>
                <w:sz w:val="24"/>
                <w:szCs w:val="24"/>
              </w:rPr>
              <w:t>hours</w:t>
            </w:r>
          </w:p>
        </w:tc>
        <w:tc>
          <w:tcPr>
            <w:tcW w:w="1276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rFonts w:ascii="BawdyBold" w:cs="BawdyBold"/>
                <w:b/>
                <w:bCs/>
                <w:sz w:val="24"/>
                <w:szCs w:val="24"/>
              </w:rPr>
              <w:t>Hourly Rate</w:t>
            </w:r>
          </w:p>
        </w:tc>
      </w:tr>
      <w:tr w:rsidR="00CA5E0B" w:rsidTr="00F21DD2">
        <w:trPr>
          <w:jc w:val="center"/>
        </w:trPr>
        <w:tc>
          <w:tcPr>
            <w:tcW w:w="2176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rFonts w:ascii="OptimaLTStd" w:cs="OptimaLTStd"/>
                <w:b/>
                <w:bCs/>
                <w:sz w:val="24"/>
                <w:szCs w:val="24"/>
              </w:rPr>
              <w:t xml:space="preserve">Mohammed </w:t>
            </w:r>
          </w:p>
        </w:tc>
        <w:tc>
          <w:tcPr>
            <w:tcW w:w="1701" w:type="dxa"/>
          </w:tcPr>
          <w:p w:rsidR="00CA5E0B" w:rsidRPr="00F21DD2" w:rsidRDefault="00CA5E0B" w:rsidP="00F21DD2">
            <w:pPr>
              <w:bidi w:val="0"/>
              <w:ind w:left="360"/>
              <w:rPr>
                <w:rFonts w:ascii="Bawdy" w:cs="Bawdy"/>
                <w:b/>
                <w:bCs/>
                <w:sz w:val="24"/>
                <w:szCs w:val="24"/>
              </w:rPr>
            </w:pPr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 xml:space="preserve">Jeddah </w:t>
            </w:r>
          </w:p>
        </w:tc>
        <w:tc>
          <w:tcPr>
            <w:tcW w:w="1551" w:type="dxa"/>
          </w:tcPr>
          <w:p w:rsidR="00CA5E0B" w:rsidRPr="00F21DD2" w:rsidRDefault="00CA5E0B" w:rsidP="00F21DD2">
            <w:pPr>
              <w:bidi w:val="0"/>
              <w:ind w:left="360"/>
              <w:rPr>
                <w:rFonts w:ascii="OptimaLTStd-Bold" w:cs="OptimaLTStd-Bold"/>
                <w:b/>
                <w:bCs/>
                <w:sz w:val="24"/>
                <w:szCs w:val="24"/>
              </w:rPr>
            </w:pPr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>8/3/2013</w:t>
            </w:r>
          </w:p>
        </w:tc>
        <w:tc>
          <w:tcPr>
            <w:tcW w:w="1417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>$17.50</w:t>
            </w:r>
          </w:p>
        </w:tc>
      </w:tr>
      <w:tr w:rsidR="00CA5E0B" w:rsidTr="00F21DD2">
        <w:trPr>
          <w:jc w:val="center"/>
        </w:trPr>
        <w:tc>
          <w:tcPr>
            <w:tcW w:w="2176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rFonts w:ascii="OptimaLTStd" w:cs="OptimaLTStd"/>
                <w:b/>
                <w:bCs/>
                <w:sz w:val="24"/>
                <w:szCs w:val="24"/>
              </w:rPr>
              <w:t xml:space="preserve">Khalid </w:t>
            </w:r>
          </w:p>
        </w:tc>
        <w:tc>
          <w:tcPr>
            <w:tcW w:w="1701" w:type="dxa"/>
          </w:tcPr>
          <w:p w:rsidR="00CA5E0B" w:rsidRPr="00F21DD2" w:rsidRDefault="00CA5E0B" w:rsidP="00F21DD2">
            <w:pPr>
              <w:bidi w:val="0"/>
              <w:ind w:left="360"/>
              <w:rPr>
                <w:rFonts w:ascii="Bawdy" w:cs="Bawdy"/>
                <w:b/>
                <w:bCs/>
                <w:sz w:val="24"/>
                <w:szCs w:val="24"/>
              </w:rPr>
            </w:pPr>
            <w:proofErr w:type="spellStart"/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>Jiddah</w:t>
            </w:r>
            <w:proofErr w:type="spellEnd"/>
          </w:p>
        </w:tc>
        <w:tc>
          <w:tcPr>
            <w:tcW w:w="1551" w:type="dxa"/>
          </w:tcPr>
          <w:p w:rsidR="00CA5E0B" w:rsidRPr="00F21DD2" w:rsidRDefault="00CA5E0B" w:rsidP="00F21DD2">
            <w:pPr>
              <w:bidi w:val="0"/>
              <w:ind w:left="360"/>
              <w:rPr>
                <w:rFonts w:ascii="OptimaLTStd-Bold" w:cs="OptimaLTStd-Bold"/>
                <w:b/>
                <w:bCs/>
                <w:sz w:val="24"/>
                <w:szCs w:val="24"/>
              </w:rPr>
            </w:pPr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>10/2/2013</w:t>
            </w:r>
          </w:p>
        </w:tc>
        <w:tc>
          <w:tcPr>
            <w:tcW w:w="1417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>$14.25</w:t>
            </w:r>
          </w:p>
        </w:tc>
      </w:tr>
      <w:tr w:rsidR="00CA5E0B" w:rsidTr="00F21DD2">
        <w:trPr>
          <w:jc w:val="center"/>
        </w:trPr>
        <w:tc>
          <w:tcPr>
            <w:tcW w:w="2176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rFonts w:ascii="OptimaLTStd" w:cs="OptimaLTStd"/>
                <w:b/>
                <w:bCs/>
                <w:sz w:val="24"/>
                <w:szCs w:val="24"/>
              </w:rPr>
              <w:t>Fares</w:t>
            </w:r>
            <w:r w:rsidRPr="00F21DD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A5E0B" w:rsidRPr="00F21DD2" w:rsidRDefault="00CA5E0B" w:rsidP="00F21DD2">
            <w:pPr>
              <w:bidi w:val="0"/>
              <w:ind w:left="360"/>
              <w:rPr>
                <w:rFonts w:ascii="Bawdy" w:cs="Bawdy"/>
                <w:b/>
                <w:bCs/>
                <w:sz w:val="24"/>
                <w:szCs w:val="24"/>
              </w:rPr>
            </w:pPr>
            <w:proofErr w:type="spellStart"/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>Ryadh</w:t>
            </w:r>
            <w:proofErr w:type="spellEnd"/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1" w:type="dxa"/>
          </w:tcPr>
          <w:p w:rsidR="00CA5E0B" w:rsidRPr="00F21DD2" w:rsidRDefault="00CA5E0B" w:rsidP="00F21DD2">
            <w:pPr>
              <w:bidi w:val="0"/>
              <w:ind w:left="360"/>
              <w:rPr>
                <w:rFonts w:ascii="OptimaLTStd-Bold" w:cs="OptimaLTStd-Bold"/>
                <w:b/>
                <w:bCs/>
                <w:sz w:val="24"/>
                <w:szCs w:val="24"/>
              </w:rPr>
            </w:pPr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>18/1/2013</w:t>
            </w:r>
          </w:p>
        </w:tc>
        <w:tc>
          <w:tcPr>
            <w:tcW w:w="1417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>$16.00</w:t>
            </w:r>
          </w:p>
        </w:tc>
      </w:tr>
      <w:tr w:rsidR="00CA5E0B" w:rsidTr="00F21DD2">
        <w:trPr>
          <w:jc w:val="center"/>
        </w:trPr>
        <w:tc>
          <w:tcPr>
            <w:tcW w:w="2176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proofErr w:type="spellStart"/>
            <w:r w:rsidRPr="00F21DD2">
              <w:rPr>
                <w:rFonts w:ascii="OptimaLTStd" w:cs="OptimaLTStd"/>
                <w:b/>
                <w:bCs/>
                <w:sz w:val="24"/>
                <w:szCs w:val="24"/>
              </w:rPr>
              <w:t>Zyiad</w:t>
            </w:r>
            <w:proofErr w:type="spellEnd"/>
            <w:r w:rsidRPr="00F21DD2">
              <w:rPr>
                <w:rFonts w:ascii="OptimaLTStd" w:cs="OptimaLTStd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A5E0B" w:rsidRPr="00F21DD2" w:rsidRDefault="00CA5E0B" w:rsidP="00F21DD2">
            <w:pPr>
              <w:bidi w:val="0"/>
              <w:ind w:left="360"/>
              <w:rPr>
                <w:rFonts w:ascii="Bawdy" w:cs="Bawdy"/>
                <w:b/>
                <w:bCs/>
                <w:sz w:val="24"/>
                <w:szCs w:val="24"/>
              </w:rPr>
            </w:pPr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 xml:space="preserve">Riyadh </w:t>
            </w:r>
          </w:p>
        </w:tc>
        <w:tc>
          <w:tcPr>
            <w:tcW w:w="1551" w:type="dxa"/>
          </w:tcPr>
          <w:p w:rsidR="00CA5E0B" w:rsidRPr="00F21DD2" w:rsidRDefault="00CA5E0B" w:rsidP="00F21DD2">
            <w:pPr>
              <w:bidi w:val="0"/>
              <w:ind w:left="360"/>
              <w:rPr>
                <w:rFonts w:ascii="OptimaLTStd-Bold" w:cs="OptimaLTStd-Bold"/>
                <w:b/>
                <w:bCs/>
                <w:sz w:val="24"/>
                <w:szCs w:val="24"/>
              </w:rPr>
            </w:pPr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>1/1/2013</w:t>
            </w:r>
          </w:p>
        </w:tc>
        <w:tc>
          <w:tcPr>
            <w:tcW w:w="1417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A5E0B" w:rsidRPr="00F21DD2" w:rsidRDefault="00CA5E0B" w:rsidP="00F21DD2">
            <w:pPr>
              <w:bidi w:val="0"/>
              <w:ind w:left="360"/>
              <w:rPr>
                <w:b/>
                <w:bCs/>
                <w:sz w:val="24"/>
                <w:szCs w:val="24"/>
              </w:rPr>
            </w:pPr>
            <w:r w:rsidRPr="00F21DD2">
              <w:rPr>
                <w:rFonts w:ascii="Bawdy" w:cs="Bawdy"/>
                <w:b/>
                <w:bCs/>
                <w:sz w:val="24"/>
                <w:szCs w:val="24"/>
              </w:rPr>
              <w:t>$20.75</w:t>
            </w:r>
          </w:p>
        </w:tc>
      </w:tr>
    </w:tbl>
    <w:p w:rsidR="00C75A68" w:rsidRDefault="00C75A68" w:rsidP="00F21DD2">
      <w:pPr>
        <w:bidi w:val="0"/>
      </w:pPr>
    </w:p>
    <w:p w:rsidR="00CA5E0B" w:rsidRPr="00D32B89" w:rsidRDefault="00CA5E0B" w:rsidP="00F21DD2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32B89">
        <w:rPr>
          <w:rFonts w:asciiTheme="majorBidi" w:hAnsiTheme="majorBidi" w:cstheme="majorBidi"/>
          <w:sz w:val="28"/>
          <w:szCs w:val="28"/>
        </w:rPr>
        <w:t>Check the spelling in the workbook, correcting any spelling errors, and then proofread</w:t>
      </w:r>
    </w:p>
    <w:p w:rsidR="00C75A68" w:rsidRPr="00D32B89" w:rsidRDefault="00CA5E0B" w:rsidP="00F21DD2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  <w:r w:rsidRPr="00D32B89">
        <w:rPr>
          <w:rFonts w:asciiTheme="majorBidi" w:hAnsiTheme="majorBidi" w:cstheme="majorBidi"/>
          <w:sz w:val="28"/>
          <w:szCs w:val="28"/>
        </w:rPr>
        <w:t xml:space="preserve">       </w:t>
      </w:r>
      <w:r w:rsidR="00F21DD2" w:rsidRPr="00D32B89">
        <w:rPr>
          <w:rFonts w:asciiTheme="majorBidi" w:hAnsiTheme="majorBidi" w:cstheme="majorBidi"/>
          <w:sz w:val="28"/>
          <w:szCs w:val="28"/>
        </w:rPr>
        <w:t xml:space="preserve">         </w:t>
      </w:r>
      <w:r w:rsidRPr="00D32B89">
        <w:rPr>
          <w:rFonts w:asciiTheme="majorBidi" w:hAnsiTheme="majorBidi" w:cstheme="majorBidi"/>
          <w:sz w:val="28"/>
          <w:szCs w:val="28"/>
        </w:rPr>
        <w:t xml:space="preserve"> the workbook.</w:t>
      </w:r>
      <w:r w:rsidR="000F7E3D" w:rsidRPr="00D32B89">
        <w:rPr>
          <w:rFonts w:asciiTheme="majorBidi" w:hAnsiTheme="majorBidi" w:cstheme="majorBidi"/>
          <w:sz w:val="28"/>
          <w:szCs w:val="28"/>
        </w:rPr>
        <w:t>(0.5 mark)</w:t>
      </w:r>
    </w:p>
    <w:p w:rsidR="00F21DD2" w:rsidRPr="00D32B89" w:rsidRDefault="00F21DD2" w:rsidP="00F21DD2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CA5E0B" w:rsidRPr="00D32B89" w:rsidRDefault="00CA5E0B" w:rsidP="00F21DD2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32B89">
        <w:rPr>
          <w:rFonts w:asciiTheme="majorBidi" w:hAnsiTheme="majorBidi" w:cstheme="majorBidi"/>
          <w:sz w:val="28"/>
          <w:szCs w:val="28"/>
        </w:rPr>
        <w:t>Format your table ( change the  color, font style, font size, fill color, rotate the headings and set the boarder ).</w:t>
      </w:r>
      <w:r w:rsidR="00A27731" w:rsidRPr="00D32B89">
        <w:rPr>
          <w:rFonts w:asciiTheme="majorBidi" w:hAnsiTheme="majorBidi" w:cstheme="majorBidi"/>
          <w:sz w:val="28"/>
          <w:szCs w:val="28"/>
        </w:rPr>
        <w:t xml:space="preserve"> (3 marks)</w:t>
      </w:r>
    </w:p>
    <w:p w:rsidR="00F21DD2" w:rsidRPr="00D32B89" w:rsidRDefault="00F21DD2" w:rsidP="00F21DD2">
      <w:pPr>
        <w:pStyle w:val="a3"/>
        <w:autoSpaceDE w:val="0"/>
        <w:autoSpaceDN w:val="0"/>
        <w:bidi w:val="0"/>
        <w:adjustRightInd w:val="0"/>
        <w:spacing w:after="0" w:line="240" w:lineRule="auto"/>
        <w:ind w:left="1080"/>
        <w:rPr>
          <w:rFonts w:asciiTheme="majorBidi" w:hAnsiTheme="majorBidi" w:cstheme="majorBidi"/>
          <w:sz w:val="28"/>
          <w:szCs w:val="28"/>
        </w:rPr>
      </w:pPr>
    </w:p>
    <w:p w:rsidR="00CA5E0B" w:rsidRPr="00D32B89" w:rsidRDefault="00CA5E0B" w:rsidP="00F21DD2">
      <w:pPr>
        <w:pStyle w:val="a3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32B89">
        <w:rPr>
          <w:rFonts w:asciiTheme="majorBidi" w:hAnsiTheme="majorBidi" w:cstheme="majorBidi"/>
          <w:sz w:val="28"/>
          <w:szCs w:val="28"/>
        </w:rPr>
        <w:t>preview the wo</w:t>
      </w:r>
      <w:r w:rsidR="00A27731" w:rsidRPr="00D32B89">
        <w:rPr>
          <w:rFonts w:asciiTheme="majorBidi" w:hAnsiTheme="majorBidi" w:cstheme="majorBidi"/>
          <w:sz w:val="28"/>
          <w:szCs w:val="28"/>
        </w:rPr>
        <w:t>rksheets to ensure that each fi</w:t>
      </w:r>
      <w:r w:rsidRPr="00D32B89">
        <w:rPr>
          <w:rFonts w:asciiTheme="majorBidi" w:hAnsiTheme="majorBidi" w:cstheme="majorBidi"/>
          <w:sz w:val="28"/>
          <w:szCs w:val="28"/>
        </w:rPr>
        <w:t>ts onto a single page, and then print the entire workbook.</w:t>
      </w:r>
      <w:r w:rsidR="00A27731" w:rsidRPr="00D32B89">
        <w:rPr>
          <w:rFonts w:asciiTheme="majorBidi" w:hAnsiTheme="majorBidi" w:cstheme="majorBidi"/>
          <w:sz w:val="28"/>
          <w:szCs w:val="28"/>
        </w:rPr>
        <w:t>(</w:t>
      </w:r>
      <w:r w:rsidR="000F7E3D" w:rsidRPr="00D32B89">
        <w:rPr>
          <w:rFonts w:asciiTheme="majorBidi" w:hAnsiTheme="majorBidi" w:cstheme="majorBidi"/>
          <w:sz w:val="28"/>
          <w:szCs w:val="28"/>
        </w:rPr>
        <w:t>1 mark)</w:t>
      </w:r>
    </w:p>
    <w:sectPr w:rsidR="00CA5E0B" w:rsidRPr="00D32B89" w:rsidSect="00D32B89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LTSt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OptimaLTStd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awdy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awdy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62119"/>
    <w:multiLevelType w:val="hybridMultilevel"/>
    <w:tmpl w:val="8CAC2A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7A5887"/>
    <w:multiLevelType w:val="hybridMultilevel"/>
    <w:tmpl w:val="11D44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9F4530"/>
    <w:multiLevelType w:val="hybridMultilevel"/>
    <w:tmpl w:val="F8184A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75A68"/>
    <w:rsid w:val="000F7E3D"/>
    <w:rsid w:val="00203F91"/>
    <w:rsid w:val="003A3C85"/>
    <w:rsid w:val="00772EF3"/>
    <w:rsid w:val="00A27731"/>
    <w:rsid w:val="00B508A1"/>
    <w:rsid w:val="00C75A68"/>
    <w:rsid w:val="00CA5E0B"/>
    <w:rsid w:val="00D32B89"/>
    <w:rsid w:val="00F21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C8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68"/>
    <w:pPr>
      <w:ind w:left="720"/>
      <w:contextualSpacing/>
    </w:pPr>
  </w:style>
  <w:style w:type="table" w:styleId="a4">
    <w:name w:val="Table Grid"/>
    <w:basedOn w:val="a1"/>
    <w:uiPriority w:val="59"/>
    <w:rsid w:val="00C75A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4</cp:revision>
  <dcterms:created xsi:type="dcterms:W3CDTF">2015-03-02T17:07:00Z</dcterms:created>
  <dcterms:modified xsi:type="dcterms:W3CDTF">2015-03-02T20:00:00Z</dcterms:modified>
</cp:coreProperties>
</file>